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487D9C" w14:textId="77777777" w:rsidR="00A46511" w:rsidRDefault="0028766F">
      <w:pPr>
        <w:rPr>
          <w:rFonts w:ascii="Times New Roman" w:hAnsi="Times New Roman" w:cs="Times New Roman"/>
        </w:rPr>
      </w:pPr>
      <w:r>
        <w:rPr>
          <w:rFonts w:ascii="Times New Roman" w:hAnsi="Times New Roman" w:cs="Times New Roman"/>
        </w:rPr>
        <w:t>Aaron Packard</w:t>
      </w:r>
    </w:p>
    <w:p w14:paraId="2F078E3C" w14:textId="77777777" w:rsidR="0028766F" w:rsidRDefault="0028766F">
      <w:pPr>
        <w:rPr>
          <w:rFonts w:ascii="Times New Roman" w:hAnsi="Times New Roman" w:cs="Times New Roman"/>
        </w:rPr>
      </w:pPr>
      <w:r>
        <w:rPr>
          <w:rFonts w:ascii="Times New Roman" w:hAnsi="Times New Roman" w:cs="Times New Roman"/>
        </w:rPr>
        <w:t>UNIV 391</w:t>
      </w:r>
    </w:p>
    <w:p w14:paraId="4FE84EFD" w14:textId="77777777" w:rsidR="0028766F" w:rsidRDefault="0028766F">
      <w:pPr>
        <w:rPr>
          <w:rFonts w:ascii="Times New Roman" w:hAnsi="Times New Roman" w:cs="Times New Roman"/>
        </w:rPr>
      </w:pPr>
      <w:r>
        <w:rPr>
          <w:rFonts w:ascii="Times New Roman" w:hAnsi="Times New Roman" w:cs="Times New Roman"/>
        </w:rPr>
        <w:t>Professor Schwartz</w:t>
      </w:r>
    </w:p>
    <w:p w14:paraId="1E2B2CC9" w14:textId="77777777" w:rsidR="0028766F" w:rsidRDefault="0028766F">
      <w:pPr>
        <w:rPr>
          <w:rFonts w:ascii="Times New Roman" w:hAnsi="Times New Roman" w:cs="Times New Roman"/>
        </w:rPr>
      </w:pPr>
      <w:r>
        <w:rPr>
          <w:rFonts w:ascii="Times New Roman" w:hAnsi="Times New Roman" w:cs="Times New Roman"/>
        </w:rPr>
        <w:t>November 17, 2014</w:t>
      </w:r>
    </w:p>
    <w:p w14:paraId="7961CB92" w14:textId="77777777" w:rsidR="0028766F" w:rsidRDefault="0028766F">
      <w:pPr>
        <w:rPr>
          <w:rFonts w:ascii="Times New Roman" w:hAnsi="Times New Roman" w:cs="Times New Roman"/>
        </w:rPr>
      </w:pPr>
    </w:p>
    <w:p w14:paraId="37CB94DA" w14:textId="77777777" w:rsidR="0028766F" w:rsidRDefault="0028766F" w:rsidP="0028766F">
      <w:pPr>
        <w:jc w:val="center"/>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Design Activism: Beautiful Strangeness for a Sustainable W</w:t>
      </w:r>
      <w:r w:rsidRPr="0028766F">
        <w:rPr>
          <w:rFonts w:ascii="Times New Roman" w:eastAsia="Times New Roman" w:hAnsi="Times New Roman" w:cs="Times New Roman"/>
          <w:color w:val="000000"/>
          <w:shd w:val="clear" w:color="auto" w:fill="FFFFFF"/>
        </w:rPr>
        <w:t>orld</w:t>
      </w:r>
      <w:r>
        <w:rPr>
          <w:rFonts w:ascii="Times New Roman" w:eastAsia="Times New Roman" w:hAnsi="Times New Roman" w:cs="Times New Roman"/>
          <w:color w:val="000000"/>
          <w:shd w:val="clear" w:color="auto" w:fill="FFFFFF"/>
        </w:rPr>
        <w:t xml:space="preserve"> </w:t>
      </w:r>
      <w:r w:rsidRPr="00A43243">
        <w:rPr>
          <w:rFonts w:ascii="Times New Roman" w:eastAsia="Times New Roman" w:hAnsi="Times New Roman" w:cs="Times New Roman"/>
          <w:i/>
          <w:color w:val="000000"/>
          <w:shd w:val="clear" w:color="auto" w:fill="FFFFFF"/>
        </w:rPr>
        <w:t xml:space="preserve">by: Alastair </w:t>
      </w:r>
      <w:proofErr w:type="spellStart"/>
      <w:r w:rsidRPr="00A43243">
        <w:rPr>
          <w:rFonts w:ascii="Times New Roman" w:eastAsia="Times New Roman" w:hAnsi="Times New Roman" w:cs="Times New Roman"/>
          <w:i/>
          <w:color w:val="000000"/>
          <w:shd w:val="clear" w:color="auto" w:fill="FFFFFF"/>
        </w:rPr>
        <w:t>Faud</w:t>
      </w:r>
      <w:proofErr w:type="spellEnd"/>
      <w:r w:rsidRPr="00A43243">
        <w:rPr>
          <w:rFonts w:ascii="Times New Roman" w:eastAsia="Times New Roman" w:hAnsi="Times New Roman" w:cs="Times New Roman"/>
          <w:i/>
          <w:color w:val="000000"/>
          <w:shd w:val="clear" w:color="auto" w:fill="FFFFFF"/>
        </w:rPr>
        <w:t>-Luke</w:t>
      </w:r>
    </w:p>
    <w:p w14:paraId="181A4FEE" w14:textId="77777777" w:rsidR="0028766F" w:rsidRDefault="0028766F" w:rsidP="0028766F">
      <w:pPr>
        <w:jc w:val="center"/>
        <w:rPr>
          <w:rFonts w:ascii="Times New Roman" w:eastAsia="Times New Roman" w:hAnsi="Times New Roman" w:cs="Times New Roman"/>
          <w:color w:val="000000"/>
          <w:shd w:val="clear" w:color="auto" w:fill="FFFFFF"/>
        </w:rPr>
      </w:pPr>
    </w:p>
    <w:p w14:paraId="4479240B" w14:textId="77777777" w:rsidR="0028766F" w:rsidRDefault="0028766F" w:rsidP="0028766F">
      <w:pPr>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ab/>
        <w:t xml:space="preserve">Alastair </w:t>
      </w:r>
      <w:proofErr w:type="spellStart"/>
      <w:r>
        <w:rPr>
          <w:rFonts w:ascii="Times New Roman" w:eastAsia="Times New Roman" w:hAnsi="Times New Roman" w:cs="Times New Roman"/>
          <w:color w:val="000000"/>
          <w:shd w:val="clear" w:color="auto" w:fill="FFFFFF"/>
        </w:rPr>
        <w:t>Fuad</w:t>
      </w:r>
      <w:proofErr w:type="spellEnd"/>
      <w:r>
        <w:rPr>
          <w:rFonts w:ascii="Times New Roman" w:eastAsia="Times New Roman" w:hAnsi="Times New Roman" w:cs="Times New Roman"/>
          <w:color w:val="000000"/>
          <w:shd w:val="clear" w:color="auto" w:fill="FFFFFF"/>
        </w:rPr>
        <w:t>-Luke is a Professor of Practice, Emerging Design Practices at the School of Arts, Design and Architecture, Aalto University, Helsinki, Finland. He is a design thinker, enabler, educator, writer and activist c</w:t>
      </w:r>
      <w:bookmarkStart w:id="0" w:name="_GoBack"/>
      <w:bookmarkEnd w:id="0"/>
      <w:r>
        <w:rPr>
          <w:rFonts w:ascii="Times New Roman" w:eastAsia="Times New Roman" w:hAnsi="Times New Roman" w:cs="Times New Roman"/>
          <w:color w:val="000000"/>
          <w:shd w:val="clear" w:color="auto" w:fill="FFFFFF"/>
        </w:rPr>
        <w:t>ontributing to the international debate about how design can encourage transition towards ecologically and socially sustainable ways of living.</w:t>
      </w:r>
    </w:p>
    <w:p w14:paraId="766897E1" w14:textId="77777777" w:rsidR="0028766F" w:rsidRDefault="0028766F" w:rsidP="0028766F">
      <w:pPr>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ab/>
        <w:t xml:space="preserve">In his book, </w:t>
      </w:r>
      <w:r w:rsidRPr="0028766F">
        <w:rPr>
          <w:rFonts w:ascii="Times New Roman" w:eastAsia="Times New Roman" w:hAnsi="Times New Roman" w:cs="Times New Roman"/>
          <w:i/>
          <w:color w:val="000000"/>
          <w:shd w:val="clear" w:color="auto" w:fill="FFFFFF"/>
        </w:rPr>
        <w:t>Design Activism: Beautiful Strangeness for a Sustainable World</w:t>
      </w:r>
      <w:r w:rsidR="00C278CE">
        <w:rPr>
          <w:rFonts w:ascii="Times New Roman" w:eastAsia="Times New Roman" w:hAnsi="Times New Roman" w:cs="Times New Roman"/>
          <w:color w:val="000000"/>
          <w:shd w:val="clear" w:color="auto" w:fill="FFFFFF"/>
        </w:rPr>
        <w:t>, Alastair</w:t>
      </w:r>
      <w:r>
        <w:rPr>
          <w:rFonts w:ascii="Times New Roman" w:eastAsia="Times New Roman" w:hAnsi="Times New Roman" w:cs="Times New Roman"/>
          <w:color w:val="000000"/>
          <w:shd w:val="clear" w:color="auto" w:fill="FFFFFF"/>
        </w:rPr>
        <w:t xml:space="preserve"> explains the history, present and future of sustainable design in academia, indu</w:t>
      </w:r>
      <w:r w:rsidR="007200BC">
        <w:rPr>
          <w:rFonts w:ascii="Times New Roman" w:eastAsia="Times New Roman" w:hAnsi="Times New Roman" w:cs="Times New Roman"/>
          <w:color w:val="000000"/>
          <w:shd w:val="clear" w:color="auto" w:fill="FFFFFF"/>
        </w:rPr>
        <w:t>stry and the fa</w:t>
      </w:r>
      <w:r w:rsidR="00F75E8E">
        <w:rPr>
          <w:rFonts w:ascii="Times New Roman" w:eastAsia="Times New Roman" w:hAnsi="Times New Roman" w:cs="Times New Roman"/>
          <w:color w:val="000000"/>
          <w:shd w:val="clear" w:color="auto" w:fill="FFFFFF"/>
        </w:rPr>
        <w:t>bric of our society. The author</w:t>
      </w:r>
      <w:r w:rsidR="00C278CE">
        <w:rPr>
          <w:rFonts w:ascii="Times New Roman" w:eastAsia="Times New Roman" w:hAnsi="Times New Roman" w:cs="Times New Roman"/>
          <w:color w:val="000000"/>
          <w:shd w:val="clear" w:color="auto" w:fill="FFFFFF"/>
        </w:rPr>
        <w:t xml:space="preserve"> acknowledges</w:t>
      </w:r>
      <w:r w:rsidR="007200BC">
        <w:rPr>
          <w:rFonts w:ascii="Times New Roman" w:eastAsia="Times New Roman" w:hAnsi="Times New Roman" w:cs="Times New Roman"/>
          <w:color w:val="000000"/>
          <w:shd w:val="clear" w:color="auto" w:fill="FFFFFF"/>
        </w:rPr>
        <w:t xml:space="preserve"> a number of designers, engineers and thinkers who have paved paths of what ‘design activism’ looks like such as Frank Lloyd Wright, </w:t>
      </w:r>
      <w:proofErr w:type="spellStart"/>
      <w:r w:rsidR="007200BC">
        <w:rPr>
          <w:rFonts w:ascii="Times New Roman" w:eastAsia="Times New Roman" w:hAnsi="Times New Roman" w:cs="Times New Roman"/>
          <w:color w:val="000000"/>
          <w:shd w:val="clear" w:color="auto" w:fill="FFFFFF"/>
        </w:rPr>
        <w:t>Alvar</w:t>
      </w:r>
      <w:proofErr w:type="spellEnd"/>
      <w:r w:rsidR="007200BC">
        <w:rPr>
          <w:rFonts w:ascii="Times New Roman" w:eastAsia="Times New Roman" w:hAnsi="Times New Roman" w:cs="Times New Roman"/>
          <w:color w:val="000000"/>
          <w:shd w:val="clear" w:color="auto" w:fill="FFFFFF"/>
        </w:rPr>
        <w:t xml:space="preserve"> Aalto, Richard Buckminster Fuller and many others. </w:t>
      </w:r>
    </w:p>
    <w:p w14:paraId="2597836F" w14:textId="77777777" w:rsidR="00CE3936" w:rsidRDefault="007200BC" w:rsidP="0028766F">
      <w:pPr>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ab/>
      </w:r>
      <w:r w:rsidR="00CE3936">
        <w:rPr>
          <w:rFonts w:ascii="Times New Roman" w:eastAsia="Times New Roman" w:hAnsi="Times New Roman" w:cs="Times New Roman"/>
          <w:color w:val="000000"/>
          <w:shd w:val="clear" w:color="auto" w:fill="FFFFFF"/>
        </w:rPr>
        <w:t xml:space="preserve">Alastair </w:t>
      </w:r>
      <w:proofErr w:type="spellStart"/>
      <w:r w:rsidR="00CE3936">
        <w:rPr>
          <w:rFonts w:ascii="Times New Roman" w:eastAsia="Times New Roman" w:hAnsi="Times New Roman" w:cs="Times New Roman"/>
          <w:color w:val="000000"/>
          <w:shd w:val="clear" w:color="auto" w:fill="FFFFFF"/>
        </w:rPr>
        <w:t>Fua</w:t>
      </w:r>
      <w:r w:rsidR="00C278CE">
        <w:rPr>
          <w:rFonts w:ascii="Times New Roman" w:eastAsia="Times New Roman" w:hAnsi="Times New Roman" w:cs="Times New Roman"/>
          <w:color w:val="000000"/>
          <w:shd w:val="clear" w:color="auto" w:fill="FFFFFF"/>
        </w:rPr>
        <w:t>d</w:t>
      </w:r>
      <w:proofErr w:type="spellEnd"/>
      <w:r w:rsidR="00C278CE">
        <w:rPr>
          <w:rFonts w:ascii="Times New Roman" w:eastAsia="Times New Roman" w:hAnsi="Times New Roman" w:cs="Times New Roman"/>
          <w:color w:val="000000"/>
          <w:shd w:val="clear" w:color="auto" w:fill="FFFFFF"/>
        </w:rPr>
        <w:t xml:space="preserve">-Luke’s definition of ‘design activism’ is the practice or exploration in real-life situations and/or academics. ‘Practice’ context is that the outcomes are aimed at positive change in a real-life situation involving the wider culture and </w:t>
      </w:r>
      <w:r w:rsidR="00F75E8E">
        <w:rPr>
          <w:rFonts w:ascii="Times New Roman" w:eastAsia="Times New Roman" w:hAnsi="Times New Roman" w:cs="Times New Roman"/>
          <w:color w:val="000000"/>
          <w:shd w:val="clear" w:color="auto" w:fill="FFFFFF"/>
        </w:rPr>
        <w:t>fabric</w:t>
      </w:r>
      <w:r w:rsidR="00C278CE">
        <w:rPr>
          <w:rFonts w:ascii="Times New Roman" w:eastAsia="Times New Roman" w:hAnsi="Times New Roman" w:cs="Times New Roman"/>
          <w:color w:val="000000"/>
          <w:shd w:val="clear" w:color="auto" w:fill="FFFFFF"/>
        </w:rPr>
        <w:t xml:space="preserve"> of our society.</w:t>
      </w:r>
      <w:r w:rsidR="00CE3936">
        <w:rPr>
          <w:rFonts w:ascii="Times New Roman" w:eastAsia="Times New Roman" w:hAnsi="Times New Roman" w:cs="Times New Roman"/>
          <w:color w:val="000000"/>
          <w:shd w:val="clear" w:color="auto" w:fill="FFFFFF"/>
        </w:rPr>
        <w:t xml:space="preserve"> </w:t>
      </w:r>
      <w:r w:rsidR="00F75E8E">
        <w:rPr>
          <w:rFonts w:ascii="Times New Roman" w:eastAsia="Times New Roman" w:hAnsi="Times New Roman" w:cs="Times New Roman"/>
          <w:color w:val="000000"/>
          <w:shd w:val="clear" w:color="auto" w:fill="FFFFFF"/>
        </w:rPr>
        <w:t>Academic-oriented ‘design studies’ context is that the target is predominantly the design culture of academia.</w:t>
      </w:r>
      <w:r w:rsidR="00C278CE">
        <w:rPr>
          <w:rFonts w:ascii="Times New Roman" w:eastAsia="Times New Roman" w:hAnsi="Times New Roman" w:cs="Times New Roman"/>
          <w:color w:val="000000"/>
          <w:shd w:val="clear" w:color="auto" w:fill="FFFFFF"/>
        </w:rPr>
        <w:t xml:space="preserve"> </w:t>
      </w:r>
      <w:proofErr w:type="spellStart"/>
      <w:r w:rsidR="00CE3936">
        <w:rPr>
          <w:rFonts w:ascii="Times New Roman" w:eastAsia="Times New Roman" w:hAnsi="Times New Roman" w:cs="Times New Roman"/>
          <w:color w:val="000000"/>
          <w:shd w:val="clear" w:color="auto" w:fill="FFFFFF"/>
        </w:rPr>
        <w:t>Fuad</w:t>
      </w:r>
      <w:proofErr w:type="spellEnd"/>
      <w:r w:rsidR="00CE3936">
        <w:rPr>
          <w:rFonts w:ascii="Times New Roman" w:eastAsia="Times New Roman" w:hAnsi="Times New Roman" w:cs="Times New Roman"/>
          <w:color w:val="000000"/>
          <w:shd w:val="clear" w:color="auto" w:fill="FFFFFF"/>
        </w:rPr>
        <w:t>-Luke goes further in explaining activism and the five capitals framework: Natural, human, social, manufactured and finan</w:t>
      </w:r>
      <w:r w:rsidR="004656F1">
        <w:rPr>
          <w:rFonts w:ascii="Times New Roman" w:eastAsia="Times New Roman" w:hAnsi="Times New Roman" w:cs="Times New Roman"/>
          <w:color w:val="000000"/>
          <w:shd w:val="clear" w:color="auto" w:fill="FFFFFF"/>
        </w:rPr>
        <w:t xml:space="preserve">cial. Natural and human </w:t>
      </w:r>
      <w:r w:rsidR="00CE3936">
        <w:rPr>
          <w:rFonts w:ascii="Times New Roman" w:eastAsia="Times New Roman" w:hAnsi="Times New Roman" w:cs="Times New Roman"/>
          <w:color w:val="000000"/>
          <w:shd w:val="clear" w:color="auto" w:fill="FFFFFF"/>
        </w:rPr>
        <w:t xml:space="preserve">are the two primary forms of capital. Social, manufactured </w:t>
      </w:r>
      <w:r w:rsidR="004656F1">
        <w:rPr>
          <w:rFonts w:ascii="Times New Roman" w:eastAsia="Times New Roman" w:hAnsi="Times New Roman" w:cs="Times New Roman"/>
          <w:color w:val="000000"/>
          <w:shd w:val="clear" w:color="auto" w:fill="FFFFFF"/>
        </w:rPr>
        <w:t>and financial are derived from the two previous primary forms of capital. Through these forms of capital, we may see the motivations and intentions design activists will follow in order to reach certain goals for a more sustainable world. Design activists can be motivated by a lot of things: Morality, desires, goals, the greater good, etc. However, according to Alastair, the greatest motivat</w:t>
      </w:r>
      <w:r w:rsidR="00BE0646">
        <w:rPr>
          <w:rFonts w:ascii="Times New Roman" w:eastAsia="Times New Roman" w:hAnsi="Times New Roman" w:cs="Times New Roman"/>
          <w:color w:val="000000"/>
          <w:shd w:val="clear" w:color="auto" w:fill="FFFFFF"/>
        </w:rPr>
        <w:t>ional tool is external factors. He claims that activists take on the</w:t>
      </w:r>
      <w:r w:rsidR="00F0465B">
        <w:rPr>
          <w:rFonts w:ascii="Times New Roman" w:eastAsia="Times New Roman" w:hAnsi="Times New Roman" w:cs="Times New Roman"/>
          <w:color w:val="000000"/>
          <w:shd w:val="clear" w:color="auto" w:fill="FFFFFF"/>
        </w:rPr>
        <w:t xml:space="preserve"> </w:t>
      </w:r>
      <w:r w:rsidR="00BE0646">
        <w:rPr>
          <w:rFonts w:ascii="Times New Roman" w:eastAsia="Times New Roman" w:hAnsi="Times New Roman" w:cs="Times New Roman"/>
          <w:color w:val="000000"/>
          <w:shd w:val="clear" w:color="auto" w:fill="FFFFFF"/>
        </w:rPr>
        <w:t>role of  ‘change agents’ where they try to change actions of others.</w:t>
      </w:r>
      <w:r w:rsidR="00F0465B">
        <w:rPr>
          <w:rFonts w:ascii="Times New Roman" w:eastAsia="Times New Roman" w:hAnsi="Times New Roman" w:cs="Times New Roman"/>
          <w:color w:val="000000"/>
          <w:shd w:val="clear" w:color="auto" w:fill="FFFFFF"/>
        </w:rPr>
        <w:t xml:space="preserve"> This may eventually turn in to ‘transformational activism’ where their activism undergoes a personal internal transformation as well as expressing it outwardly. After this long introduction to what design activism actually is, Alastair goes on to explain the phases that design has undergone throughout history and how it is changing today for the future. </w:t>
      </w:r>
    </w:p>
    <w:p w14:paraId="4099F3FE" w14:textId="77777777" w:rsidR="00F0465B" w:rsidRDefault="00F0465B" w:rsidP="0028766F">
      <w:pPr>
        <w:rPr>
          <w:rFonts w:ascii="Times New Roman" w:hAnsi="Times New Roman" w:cs="Times New Roman"/>
        </w:rPr>
      </w:pPr>
      <w:r>
        <w:rPr>
          <w:rFonts w:ascii="Times New Roman" w:eastAsia="Times New Roman" w:hAnsi="Times New Roman" w:cs="Times New Roman"/>
          <w:color w:val="000000"/>
          <w:shd w:val="clear" w:color="auto" w:fill="FFFFFF"/>
        </w:rPr>
        <w:tab/>
        <w:t xml:space="preserve">One example of a new design language was ‘Pop Design’ which emerged with its central tenets of diverse expression, symbolism, ephemerality and </w:t>
      </w:r>
      <w:r w:rsidR="004D77C7">
        <w:rPr>
          <w:rFonts w:ascii="Times New Roman" w:eastAsia="Times New Roman" w:hAnsi="Times New Roman" w:cs="Times New Roman"/>
          <w:color w:val="000000"/>
          <w:shd w:val="clear" w:color="auto" w:fill="FFFFFF"/>
        </w:rPr>
        <w:t>fun;</w:t>
      </w:r>
      <w:r>
        <w:rPr>
          <w:rFonts w:ascii="Times New Roman" w:eastAsia="Times New Roman" w:hAnsi="Times New Roman" w:cs="Times New Roman"/>
          <w:color w:val="000000"/>
          <w:shd w:val="clear" w:color="auto" w:fill="FFFFFF"/>
        </w:rPr>
        <w:t xml:space="preserve"> </w:t>
      </w:r>
      <w:r>
        <w:rPr>
          <w:rFonts w:ascii="Times New Roman" w:hAnsi="Times New Roman" w:cs="Times New Roman"/>
        </w:rPr>
        <w:t>“This celebration of cultural pluralism recognized the ecology of the human condition, something Rationalism and Functionalism had ignored at its peril” (42). Ironically, while design is acknowledged as a powerful communicative force, it has failed to communicate its own social and environmental ambitions to society, and so remains perceived as merely a servant to powerful economic imperatives</w:t>
      </w:r>
      <w:r>
        <w:rPr>
          <w:rFonts w:ascii="Times New Roman" w:eastAsia="Times New Roman" w:hAnsi="Times New Roman" w:cs="Times New Roman"/>
          <w:color w:val="000000"/>
          <w:shd w:val="clear" w:color="auto" w:fill="FFFFFF"/>
        </w:rPr>
        <w:t xml:space="preserve">. </w:t>
      </w:r>
      <w:r w:rsidR="004D77C7">
        <w:rPr>
          <w:rFonts w:ascii="Times New Roman" w:eastAsia="Times New Roman" w:hAnsi="Times New Roman" w:cs="Times New Roman"/>
          <w:color w:val="000000"/>
          <w:shd w:val="clear" w:color="auto" w:fill="FFFFFF"/>
        </w:rPr>
        <w:t xml:space="preserve">Alastair quotes Rachel Cooper who begs the question: “Is design in a philosophical crisis”?  </w:t>
      </w:r>
      <w:proofErr w:type="spellStart"/>
      <w:r w:rsidR="004D77C7">
        <w:rPr>
          <w:rFonts w:ascii="Times New Roman" w:eastAsia="Times New Roman" w:hAnsi="Times New Roman" w:cs="Times New Roman"/>
          <w:color w:val="000000"/>
          <w:shd w:val="clear" w:color="auto" w:fill="FFFFFF"/>
        </w:rPr>
        <w:t>Fuad</w:t>
      </w:r>
      <w:proofErr w:type="spellEnd"/>
      <w:r w:rsidR="004D77C7">
        <w:rPr>
          <w:rFonts w:ascii="Times New Roman" w:eastAsia="Times New Roman" w:hAnsi="Times New Roman" w:cs="Times New Roman"/>
          <w:color w:val="000000"/>
          <w:shd w:val="clear" w:color="auto" w:fill="FFFFFF"/>
        </w:rPr>
        <w:t xml:space="preserve">-Luke suggests that </w:t>
      </w:r>
      <w:r w:rsidR="004D77C7">
        <w:rPr>
          <w:rFonts w:ascii="Times New Roman" w:hAnsi="Times New Roman" w:cs="Times New Roman"/>
        </w:rPr>
        <w:t xml:space="preserve">perhaps sustainability offers the opportunity for design to find its real voice. Design activists may have to multi-task by focusing on saving society, the environment and the future of design. </w:t>
      </w:r>
    </w:p>
    <w:p w14:paraId="6D3239BA" w14:textId="77777777" w:rsidR="004D77C7" w:rsidRDefault="004D77C7" w:rsidP="0028766F">
      <w:pPr>
        <w:rPr>
          <w:rFonts w:ascii="Times New Roman" w:hAnsi="Times New Roman" w:cs="Times New Roman"/>
        </w:rPr>
      </w:pPr>
      <w:r>
        <w:rPr>
          <w:rFonts w:ascii="Times New Roman" w:hAnsi="Times New Roman" w:cs="Times New Roman"/>
        </w:rPr>
        <w:lastRenderedPageBreak/>
        <w:tab/>
        <w:t>Alastair sets high ecological goals for our economic</w:t>
      </w:r>
      <w:r w:rsidR="004A52E3">
        <w:rPr>
          <w:rFonts w:ascii="Times New Roman" w:hAnsi="Times New Roman" w:cs="Times New Roman"/>
        </w:rPr>
        <w:t xml:space="preserve"> enterprises that include</w:t>
      </w:r>
      <w:r>
        <w:rPr>
          <w:rFonts w:ascii="Times New Roman" w:hAnsi="Times New Roman" w:cs="Times New Roman"/>
        </w:rPr>
        <w:t xml:space="preserve"> 90% improvement in current efficiencies. Alastair mentions PricewaterhouseCoopers, a leading global financial consultancy, who think that sustainability is about creating new business value beyond the traditional view of assets, financial rewards, investors and customers. This involves a desire to include a wider range of stakeholders who will contribute to the creation of new values, including brand and intellectual value and also adding to human social and environmental value, and so helping to expand or restore these capitals.</w:t>
      </w:r>
    </w:p>
    <w:p w14:paraId="3ADD8856" w14:textId="77777777" w:rsidR="004A52E3" w:rsidRDefault="004A52E3" w:rsidP="0028766F">
      <w:pPr>
        <w:rPr>
          <w:rFonts w:ascii="Times New Roman" w:hAnsi="Times New Roman" w:cs="Times New Roman"/>
        </w:rPr>
      </w:pPr>
      <w:r>
        <w:rPr>
          <w:rFonts w:ascii="Times New Roman" w:hAnsi="Times New Roman" w:cs="Times New Roman"/>
        </w:rPr>
        <w:tab/>
      </w:r>
      <w:r w:rsidR="00EA01F1">
        <w:rPr>
          <w:rFonts w:ascii="Times New Roman" w:hAnsi="Times New Roman" w:cs="Times New Roman"/>
        </w:rPr>
        <w:t xml:space="preserve">Alastair </w:t>
      </w:r>
      <w:proofErr w:type="spellStart"/>
      <w:r w:rsidR="00EA01F1">
        <w:rPr>
          <w:rFonts w:ascii="Times New Roman" w:hAnsi="Times New Roman" w:cs="Times New Roman"/>
        </w:rPr>
        <w:t>Fuad</w:t>
      </w:r>
      <w:proofErr w:type="spellEnd"/>
      <w:r w:rsidR="00EA01F1">
        <w:rPr>
          <w:rFonts w:ascii="Times New Roman" w:hAnsi="Times New Roman" w:cs="Times New Roman"/>
        </w:rPr>
        <w:t xml:space="preserve">-Luke’s book was less a novel and more a textbook. It contained a lot of specific examples, ideas, people, terms and philosophies that are geared towards a more sustainable world. Overall, I was very impressed with his knowledge and his passion for design and his ideas to create a more sustainably active society.  </w:t>
      </w:r>
    </w:p>
    <w:p w14:paraId="5FC41725" w14:textId="77777777" w:rsidR="004D77C7" w:rsidRPr="0028766F" w:rsidRDefault="004D77C7" w:rsidP="0028766F">
      <w:pPr>
        <w:rPr>
          <w:rFonts w:ascii="Times New Roman" w:eastAsia="Times New Roman" w:hAnsi="Times New Roman" w:cs="Times New Roman"/>
          <w:color w:val="000000"/>
          <w:shd w:val="clear" w:color="auto" w:fill="FFFFFF"/>
        </w:rPr>
      </w:pPr>
      <w:r>
        <w:rPr>
          <w:rFonts w:ascii="Times New Roman" w:hAnsi="Times New Roman" w:cs="Times New Roman"/>
        </w:rPr>
        <w:tab/>
      </w:r>
    </w:p>
    <w:p w14:paraId="00B8C05C" w14:textId="77777777" w:rsidR="0028766F" w:rsidRPr="0028766F" w:rsidRDefault="0028766F" w:rsidP="0028766F">
      <w:pPr>
        <w:jc w:val="center"/>
        <w:rPr>
          <w:rFonts w:ascii="Times New Roman" w:eastAsia="Times New Roman" w:hAnsi="Times New Roman" w:cs="Times New Roman"/>
        </w:rPr>
      </w:pPr>
    </w:p>
    <w:p w14:paraId="4AB83BB3" w14:textId="77777777" w:rsidR="0028766F" w:rsidRPr="0028766F" w:rsidRDefault="0028766F" w:rsidP="0028766F">
      <w:pPr>
        <w:jc w:val="center"/>
        <w:rPr>
          <w:rFonts w:ascii="Times New Roman" w:hAnsi="Times New Roman" w:cs="Times New Roman"/>
        </w:rPr>
      </w:pPr>
    </w:p>
    <w:sectPr w:rsidR="0028766F" w:rsidRPr="0028766F" w:rsidSect="00A4651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66F"/>
    <w:rsid w:val="0028766F"/>
    <w:rsid w:val="004656F1"/>
    <w:rsid w:val="004A52E3"/>
    <w:rsid w:val="004D77C7"/>
    <w:rsid w:val="007200BC"/>
    <w:rsid w:val="00A43243"/>
    <w:rsid w:val="00A46511"/>
    <w:rsid w:val="00BE0646"/>
    <w:rsid w:val="00C278CE"/>
    <w:rsid w:val="00CE3936"/>
    <w:rsid w:val="00EA01F1"/>
    <w:rsid w:val="00F0465B"/>
    <w:rsid w:val="00F75E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A598A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726806">
      <w:bodyDiv w:val="1"/>
      <w:marLeft w:val="0"/>
      <w:marRight w:val="0"/>
      <w:marTop w:val="0"/>
      <w:marBottom w:val="0"/>
      <w:divBdr>
        <w:top w:val="none" w:sz="0" w:space="0" w:color="auto"/>
        <w:left w:val="none" w:sz="0" w:space="0" w:color="auto"/>
        <w:bottom w:val="none" w:sz="0" w:space="0" w:color="auto"/>
        <w:right w:val="none" w:sz="0" w:space="0" w:color="auto"/>
      </w:divBdr>
    </w:div>
    <w:div w:id="18004898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630</Words>
  <Characters>3595</Characters>
  <Application>Microsoft Macintosh Word</Application>
  <DocSecurity>0</DocSecurity>
  <Lines>29</Lines>
  <Paragraphs>8</Paragraphs>
  <ScaleCrop>false</ScaleCrop>
  <Company>Cal Poly SLO</Company>
  <LinksUpToDate>false</LinksUpToDate>
  <CharactersWithSpaces>4217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Packard</dc:creator>
  <cp:keywords/>
  <dc:description/>
  <cp:lastModifiedBy>Aaron Packard</cp:lastModifiedBy>
  <cp:revision>2</cp:revision>
  <dcterms:created xsi:type="dcterms:W3CDTF">2014-11-17T23:54:00Z</dcterms:created>
  <dcterms:modified xsi:type="dcterms:W3CDTF">2014-11-18T04:23:00Z</dcterms:modified>
</cp:coreProperties>
</file>